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FFA9C" w14:textId="3EA05A54" w:rsidR="00D8328F" w:rsidRPr="00D8328F" w:rsidRDefault="00E470C3" w:rsidP="004E077A">
      <w:pPr>
        <w:rPr>
          <w:rFonts w:eastAsia="Times New Roman" w:cs="Times New Roman"/>
          <w:sz w:val="24"/>
          <w:szCs w:val="24"/>
        </w:rPr>
      </w:pPr>
      <w:r>
        <w:rPr>
          <w:rFonts w:eastAsia="Times New Roman" w:cs="Times New Roman"/>
          <w:noProof/>
          <w:sz w:val="24"/>
          <w:szCs w:val="24"/>
        </w:rPr>
        <w:drawing>
          <wp:inline distT="0" distB="0" distL="0" distR="0" wp14:anchorId="28B61B03" wp14:editId="34D78FBD">
            <wp:extent cx="2081689" cy="93101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689" cy="931011"/>
                    </a:xfrm>
                    <a:prstGeom prst="rect">
                      <a:avLst/>
                    </a:prstGeom>
                  </pic:spPr>
                </pic:pic>
              </a:graphicData>
            </a:graphic>
          </wp:inline>
        </w:drawing>
      </w:r>
    </w:p>
    <w:p w14:paraId="00BB16FE" w14:textId="77777777" w:rsidR="00C65956" w:rsidRDefault="00C65956" w:rsidP="00D8328F">
      <w:pPr>
        <w:rPr>
          <w:rFonts w:eastAsia="Times New Roman" w:cs="Times New Roman"/>
          <w:b/>
          <w:sz w:val="21"/>
          <w:szCs w:val="21"/>
        </w:rPr>
      </w:pPr>
    </w:p>
    <w:p w14:paraId="14462FEA" w14:textId="0518B003" w:rsidR="00D8328F" w:rsidRPr="004E077A" w:rsidRDefault="007D25AA" w:rsidP="00D8328F">
      <w:pPr>
        <w:rPr>
          <w:rFonts w:eastAsia="Times New Roman" w:cs="Times New Roman"/>
          <w:b/>
          <w:sz w:val="21"/>
          <w:szCs w:val="21"/>
        </w:rPr>
      </w:pPr>
      <w:r>
        <w:rPr>
          <w:rFonts w:eastAsia="Times New Roman" w:cs="Times New Roman"/>
          <w:b/>
          <w:sz w:val="21"/>
          <w:szCs w:val="21"/>
        </w:rPr>
        <w:t>Senior Loan Officer</w:t>
      </w:r>
    </w:p>
    <w:p w14:paraId="63A8EEC9" w14:textId="77777777" w:rsidR="00D8328F" w:rsidRPr="004E077A" w:rsidRDefault="00D8328F" w:rsidP="00D8328F">
      <w:pPr>
        <w:rPr>
          <w:rFonts w:eastAsia="Times New Roman" w:cs="Times New Roman"/>
          <w:sz w:val="21"/>
          <w:szCs w:val="21"/>
        </w:rPr>
      </w:pPr>
      <w:r w:rsidRPr="004E077A">
        <w:rPr>
          <w:rFonts w:eastAsia="Times New Roman" w:cs="Times New Roman"/>
          <w:b/>
          <w:bCs/>
          <w:color w:val="000000"/>
          <w:sz w:val="21"/>
          <w:szCs w:val="21"/>
        </w:rPr>
        <w:t>Massachusetts Growth Capital Corporation - Charlestown, MA</w:t>
      </w:r>
    </w:p>
    <w:p w14:paraId="4E723568" w14:textId="77777777" w:rsidR="00072005" w:rsidRDefault="00072005" w:rsidP="00D8328F">
      <w:pPr>
        <w:jc w:val="left"/>
        <w:rPr>
          <w:rFonts w:eastAsia="Times New Roman" w:cs="Times New Roman"/>
          <w:b/>
          <w:bCs/>
          <w:color w:val="000000"/>
          <w:sz w:val="20"/>
          <w:szCs w:val="20"/>
        </w:rPr>
      </w:pPr>
    </w:p>
    <w:p w14:paraId="056DCAB5" w14:textId="1DF155B8" w:rsidR="00D8328F" w:rsidRPr="009B19ED" w:rsidRDefault="00D8328F" w:rsidP="00D8328F">
      <w:pPr>
        <w:jc w:val="left"/>
        <w:rPr>
          <w:rFonts w:eastAsia="Times New Roman" w:cs="Times New Roman"/>
          <w:sz w:val="20"/>
          <w:szCs w:val="20"/>
        </w:rPr>
      </w:pPr>
      <w:r w:rsidRPr="009B19ED">
        <w:rPr>
          <w:rFonts w:eastAsia="Times New Roman" w:cs="Times New Roman"/>
          <w:b/>
          <w:bCs/>
          <w:color w:val="000000"/>
          <w:sz w:val="20"/>
          <w:szCs w:val="20"/>
        </w:rPr>
        <w:t>Job Description:</w:t>
      </w:r>
    </w:p>
    <w:p w14:paraId="259E32AA" w14:textId="77777777" w:rsidR="003C08FA" w:rsidRDefault="00A6469F" w:rsidP="004B4A7B">
      <w:pPr>
        <w:jc w:val="left"/>
        <w:rPr>
          <w:rFonts w:eastAsia="Times New Roman" w:cs="Times New Roman"/>
          <w:sz w:val="20"/>
          <w:szCs w:val="20"/>
        </w:rPr>
      </w:pPr>
      <w:r>
        <w:rPr>
          <w:rFonts w:eastAsia="Times New Roman" w:cs="Times New Roman"/>
          <w:color w:val="000000"/>
          <w:sz w:val="20"/>
          <w:szCs w:val="20"/>
        </w:rPr>
        <w:t>Massachusetts Growth Capital Corporation (MGCC) is</w:t>
      </w:r>
      <w:r w:rsidR="004E077A" w:rsidRPr="009B19ED">
        <w:rPr>
          <w:rFonts w:eastAsia="Times New Roman" w:cs="Times New Roman"/>
          <w:color w:val="000000"/>
          <w:sz w:val="20"/>
          <w:szCs w:val="20"/>
        </w:rPr>
        <w:t xml:space="preserve"> seeking a </w:t>
      </w:r>
      <w:r w:rsidR="007D25AA">
        <w:rPr>
          <w:rFonts w:eastAsia="Times New Roman" w:cs="Times New Roman"/>
          <w:sz w:val="20"/>
          <w:szCs w:val="20"/>
        </w:rPr>
        <w:t>Senior Loan Officer</w:t>
      </w:r>
      <w:r w:rsidR="004E077A" w:rsidRPr="008D24DC">
        <w:rPr>
          <w:rFonts w:eastAsia="Times New Roman" w:cs="Times New Roman"/>
          <w:sz w:val="20"/>
          <w:szCs w:val="20"/>
        </w:rPr>
        <w:t xml:space="preserve"> to join </w:t>
      </w:r>
      <w:r w:rsidR="004C128A" w:rsidRPr="008D24DC">
        <w:rPr>
          <w:rFonts w:eastAsia="Times New Roman" w:cs="Times New Roman"/>
          <w:sz w:val="20"/>
          <w:szCs w:val="20"/>
        </w:rPr>
        <w:t>its</w:t>
      </w:r>
      <w:r w:rsidR="004E077A" w:rsidRPr="008D24DC">
        <w:rPr>
          <w:rFonts w:eastAsia="Times New Roman" w:cs="Times New Roman"/>
          <w:sz w:val="20"/>
          <w:szCs w:val="20"/>
        </w:rPr>
        <w:t xml:space="preserve"> team full-time. </w:t>
      </w:r>
      <w:r w:rsidR="00D8328F" w:rsidRPr="008D24DC">
        <w:rPr>
          <w:rFonts w:eastAsia="Times New Roman" w:cs="Times New Roman"/>
          <w:sz w:val="20"/>
          <w:szCs w:val="20"/>
        </w:rPr>
        <w:t xml:space="preserve">Under the direction of the Chief </w:t>
      </w:r>
      <w:r w:rsidR="007D25AA">
        <w:rPr>
          <w:rFonts w:eastAsia="Times New Roman" w:cs="Times New Roman"/>
          <w:sz w:val="20"/>
          <w:szCs w:val="20"/>
        </w:rPr>
        <w:t>Lending</w:t>
      </w:r>
      <w:r w:rsidR="0059129C" w:rsidRPr="008D24DC">
        <w:rPr>
          <w:rFonts w:eastAsia="Times New Roman" w:cs="Times New Roman"/>
          <w:sz w:val="20"/>
          <w:szCs w:val="20"/>
        </w:rPr>
        <w:t xml:space="preserve"> Officer</w:t>
      </w:r>
      <w:r w:rsidR="00D8328F" w:rsidRPr="008D24DC">
        <w:rPr>
          <w:rFonts w:eastAsia="Times New Roman" w:cs="Times New Roman"/>
          <w:sz w:val="20"/>
          <w:szCs w:val="20"/>
        </w:rPr>
        <w:t xml:space="preserve">, </w:t>
      </w:r>
      <w:r w:rsidR="00B05D96" w:rsidRPr="008D24DC">
        <w:rPr>
          <w:rFonts w:eastAsia="Times New Roman" w:cs="Times New Roman"/>
          <w:sz w:val="20"/>
          <w:szCs w:val="20"/>
        </w:rPr>
        <w:t xml:space="preserve">the </w:t>
      </w:r>
      <w:r w:rsidR="007D25AA">
        <w:rPr>
          <w:rFonts w:eastAsia="Times New Roman" w:cs="Times New Roman"/>
          <w:sz w:val="20"/>
          <w:szCs w:val="20"/>
        </w:rPr>
        <w:t>Senior Loan Officer</w:t>
      </w:r>
      <w:r w:rsidR="00B05D96" w:rsidRPr="008D24DC">
        <w:rPr>
          <w:rFonts w:eastAsia="Times New Roman" w:cs="Times New Roman"/>
          <w:sz w:val="20"/>
          <w:szCs w:val="20"/>
        </w:rPr>
        <w:t xml:space="preserve"> </w:t>
      </w:r>
      <w:r w:rsidR="004B4A7B" w:rsidRPr="004B4A7B">
        <w:rPr>
          <w:rFonts w:eastAsia="Times New Roman" w:cs="Times New Roman"/>
          <w:sz w:val="20"/>
          <w:szCs w:val="20"/>
        </w:rPr>
        <w:t>is responsible for developing new business loan opportunities for Massachusetts-based businesses. The successful candidate will play a key role in the entire loan process, from underwriting and structuring to closing. Additionally, they will manage and service an existing portfolio of commercial loans.  This role also involves representing MGCC by actively participating in community affairs.</w:t>
      </w:r>
      <w:r w:rsidR="004B4A7B">
        <w:rPr>
          <w:rFonts w:eastAsia="Times New Roman" w:cs="Times New Roman"/>
          <w:sz w:val="20"/>
          <w:szCs w:val="20"/>
        </w:rPr>
        <w:t xml:space="preserve"> </w:t>
      </w:r>
    </w:p>
    <w:p w14:paraId="44E3E8EB" w14:textId="77777777" w:rsidR="003C08FA" w:rsidRDefault="003C08FA" w:rsidP="004B4A7B">
      <w:pPr>
        <w:jc w:val="left"/>
        <w:rPr>
          <w:rFonts w:eastAsia="Times New Roman" w:cs="Times New Roman"/>
          <w:sz w:val="20"/>
          <w:szCs w:val="20"/>
        </w:rPr>
      </w:pPr>
    </w:p>
    <w:p w14:paraId="13231FBC" w14:textId="2AF0DF18" w:rsidR="00DA0DDB" w:rsidRPr="008D24DC" w:rsidRDefault="00DA0DDB" w:rsidP="004B4A7B">
      <w:pPr>
        <w:jc w:val="left"/>
        <w:rPr>
          <w:rFonts w:eastAsia="Times New Roman" w:cs="Times New Roman"/>
          <w:sz w:val="20"/>
          <w:szCs w:val="20"/>
        </w:rPr>
      </w:pPr>
      <w:r w:rsidRPr="008D24DC">
        <w:rPr>
          <w:rFonts w:eastAsia="Times New Roman" w:cs="Times New Roman"/>
          <w:sz w:val="20"/>
          <w:szCs w:val="20"/>
        </w:rPr>
        <w:t xml:space="preserve">The ideal candidate </w:t>
      </w:r>
      <w:r w:rsidR="004857F6">
        <w:rPr>
          <w:rFonts w:eastAsia="Times New Roman" w:cs="Times New Roman"/>
          <w:sz w:val="20"/>
          <w:szCs w:val="20"/>
        </w:rPr>
        <w:t>will be a h</w:t>
      </w:r>
      <w:r w:rsidR="004857F6" w:rsidRPr="004857F6">
        <w:rPr>
          <w:rFonts w:eastAsia="Times New Roman" w:cs="Times New Roman"/>
          <w:sz w:val="20"/>
          <w:szCs w:val="20"/>
        </w:rPr>
        <w:t>ighly motivated and experienced lending professional with a commitment to community development</w:t>
      </w:r>
      <w:r w:rsidR="00FF2A2A">
        <w:rPr>
          <w:rFonts w:eastAsia="Times New Roman" w:cs="Times New Roman"/>
          <w:sz w:val="20"/>
          <w:szCs w:val="20"/>
        </w:rPr>
        <w:t xml:space="preserve">, </w:t>
      </w:r>
      <w:r w:rsidR="00C53B98">
        <w:rPr>
          <w:rFonts w:eastAsia="Times New Roman" w:cs="Times New Roman"/>
          <w:sz w:val="20"/>
          <w:szCs w:val="20"/>
        </w:rPr>
        <w:t>a proven ability to develop and maintain long-term relationships with clients</w:t>
      </w:r>
      <w:r w:rsidR="005430CC">
        <w:rPr>
          <w:rFonts w:eastAsia="Times New Roman" w:cs="Times New Roman"/>
          <w:sz w:val="20"/>
          <w:szCs w:val="20"/>
        </w:rPr>
        <w:t xml:space="preserve">, and effective and clear </w:t>
      </w:r>
      <w:r w:rsidR="003C08FA">
        <w:rPr>
          <w:rFonts w:eastAsia="Times New Roman" w:cs="Times New Roman"/>
          <w:sz w:val="20"/>
          <w:szCs w:val="20"/>
        </w:rPr>
        <w:t xml:space="preserve">written and verbal </w:t>
      </w:r>
      <w:r w:rsidR="005430CC">
        <w:rPr>
          <w:rFonts w:eastAsia="Times New Roman" w:cs="Times New Roman"/>
          <w:sz w:val="20"/>
          <w:szCs w:val="20"/>
        </w:rPr>
        <w:t>communication skills</w:t>
      </w:r>
      <w:r w:rsidR="00FF2A2A">
        <w:rPr>
          <w:rFonts w:eastAsia="Times New Roman" w:cs="Times New Roman"/>
          <w:sz w:val="20"/>
          <w:szCs w:val="20"/>
        </w:rPr>
        <w:t>.</w:t>
      </w:r>
    </w:p>
    <w:p w14:paraId="45852E29" w14:textId="77777777" w:rsidR="00DA0DDB" w:rsidRPr="008D24DC" w:rsidRDefault="00DA0DDB" w:rsidP="00DA0DDB">
      <w:pPr>
        <w:jc w:val="left"/>
        <w:rPr>
          <w:rFonts w:eastAsia="Times New Roman" w:cs="Times New Roman"/>
          <w:sz w:val="20"/>
          <w:szCs w:val="20"/>
        </w:rPr>
      </w:pPr>
    </w:p>
    <w:p w14:paraId="2148C3F2" w14:textId="77777777" w:rsidR="00DA0DDB" w:rsidRPr="008D24DC" w:rsidRDefault="00DA0DDB" w:rsidP="00DA0DDB">
      <w:pPr>
        <w:jc w:val="left"/>
        <w:rPr>
          <w:rFonts w:eastAsia="Times New Roman" w:cs="Times New Roman"/>
          <w:sz w:val="20"/>
          <w:szCs w:val="20"/>
        </w:rPr>
      </w:pPr>
      <w:r w:rsidRPr="008D24DC">
        <w:rPr>
          <w:rFonts w:eastAsia="Times New Roman" w:cs="Times New Roman"/>
          <w:b/>
          <w:bCs/>
          <w:sz w:val="20"/>
          <w:szCs w:val="20"/>
        </w:rPr>
        <w:t>Key Responsibilities:</w:t>
      </w:r>
    </w:p>
    <w:p w14:paraId="1844ADEF"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Identify potential borrowers through networking, referrals, outreach, and direct inquiries, ensuring alignment with MGCC eligibility criteria.</w:t>
      </w:r>
    </w:p>
    <w:p w14:paraId="1DD16C37"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Collaborate with the Chief Lending Officer and Credit Team to underwrite loan applications.</w:t>
      </w:r>
    </w:p>
    <w:p w14:paraId="06312AEA"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Negotiate loan terms and conditions with borrowers.</w:t>
      </w:r>
    </w:p>
    <w:p w14:paraId="2747F793"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Develop and present loan proposals to the Credit Committee.</w:t>
      </w:r>
    </w:p>
    <w:p w14:paraId="0EF18E75"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Manage the preparation of commitment letters, legal documentation, and loan closings.</w:t>
      </w:r>
    </w:p>
    <w:p w14:paraId="63F2DFFD"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Monitor borrower financial health and compliance.</w:t>
      </w:r>
    </w:p>
    <w:p w14:paraId="7787E3AB" w14:textId="77777777" w:rsidR="00EE5644" w:rsidRP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Conduct loan reviews and prepare reports as required.</w:t>
      </w:r>
    </w:p>
    <w:p w14:paraId="33361381" w14:textId="77777777" w:rsidR="00EE5644" w:rsidRDefault="00EE5644" w:rsidP="00EE5644">
      <w:pPr>
        <w:pStyle w:val="ListParagraph"/>
        <w:numPr>
          <w:ilvl w:val="0"/>
          <w:numId w:val="9"/>
        </w:numPr>
        <w:jc w:val="left"/>
        <w:textAlignment w:val="baseline"/>
        <w:rPr>
          <w:rFonts w:eastAsia="Times New Roman" w:cs="Times New Roman"/>
          <w:sz w:val="20"/>
          <w:szCs w:val="20"/>
        </w:rPr>
      </w:pPr>
      <w:r w:rsidRPr="00EE5644">
        <w:rPr>
          <w:rFonts w:eastAsia="Times New Roman" w:cs="Times New Roman"/>
          <w:sz w:val="20"/>
          <w:szCs w:val="20"/>
        </w:rPr>
        <w:t>Represent MGCC by presenting products and processes to banks, trade groups, and government agencies.</w:t>
      </w:r>
    </w:p>
    <w:p w14:paraId="337493CC" w14:textId="1D04A907" w:rsidR="006769FB" w:rsidRPr="006769FB" w:rsidRDefault="006769FB" w:rsidP="006769FB">
      <w:pPr>
        <w:pStyle w:val="ListParagraph"/>
        <w:numPr>
          <w:ilvl w:val="0"/>
          <w:numId w:val="9"/>
        </w:numPr>
        <w:jc w:val="left"/>
        <w:rPr>
          <w:rFonts w:eastAsia="Times New Roman" w:cs="Times New Roman"/>
          <w:sz w:val="20"/>
          <w:szCs w:val="20"/>
        </w:rPr>
      </w:pPr>
      <w:r w:rsidRPr="0039249A">
        <w:rPr>
          <w:rFonts w:eastAsia="Times New Roman" w:cs="Times New Roman"/>
          <w:sz w:val="20"/>
          <w:szCs w:val="20"/>
        </w:rPr>
        <w:t>Travel statewide as needed</w:t>
      </w:r>
      <w:r w:rsidR="00762F8C">
        <w:rPr>
          <w:rFonts w:eastAsia="Times New Roman" w:cs="Times New Roman"/>
          <w:sz w:val="20"/>
          <w:szCs w:val="20"/>
        </w:rPr>
        <w:t>, specific t</w:t>
      </w:r>
      <w:r w:rsidRPr="0039249A">
        <w:rPr>
          <w:rFonts w:eastAsia="Times New Roman" w:cs="Times New Roman"/>
          <w:sz w:val="20"/>
          <w:szCs w:val="20"/>
        </w:rPr>
        <w:t xml:space="preserve">erritory to be determined. </w:t>
      </w:r>
    </w:p>
    <w:p w14:paraId="364D58FB" w14:textId="70C88E98" w:rsidR="00DA0DDB" w:rsidRPr="00D100C7" w:rsidRDefault="00DA0DDB" w:rsidP="00D100C7">
      <w:pPr>
        <w:jc w:val="left"/>
        <w:textAlignment w:val="baseline"/>
        <w:rPr>
          <w:rFonts w:eastAsia="Times New Roman" w:cs="Times New Roman"/>
          <w:color w:val="000000"/>
          <w:sz w:val="20"/>
          <w:szCs w:val="20"/>
          <w:highlight w:val="yellow"/>
        </w:rPr>
      </w:pPr>
    </w:p>
    <w:p w14:paraId="505B7431" w14:textId="77777777" w:rsidR="00DA0DDB" w:rsidRPr="00077B4C" w:rsidRDefault="00DA0DDB" w:rsidP="00DA0DDB">
      <w:pPr>
        <w:jc w:val="left"/>
        <w:rPr>
          <w:rFonts w:eastAsia="Times New Roman" w:cs="Times New Roman"/>
          <w:sz w:val="20"/>
          <w:szCs w:val="20"/>
        </w:rPr>
      </w:pPr>
      <w:r w:rsidRPr="00077B4C">
        <w:rPr>
          <w:rFonts w:eastAsia="Times New Roman" w:cs="Times New Roman"/>
          <w:b/>
          <w:bCs/>
          <w:sz w:val="20"/>
          <w:szCs w:val="20"/>
        </w:rPr>
        <w:t>Qualifications:</w:t>
      </w:r>
    </w:p>
    <w:p w14:paraId="1B0AB10B" w14:textId="68336BD8" w:rsidR="00DA0DDB" w:rsidRPr="00630CD5" w:rsidRDefault="00DA0DDB" w:rsidP="00630CD5">
      <w:pPr>
        <w:numPr>
          <w:ilvl w:val="0"/>
          <w:numId w:val="6"/>
        </w:numPr>
        <w:jc w:val="left"/>
        <w:rPr>
          <w:rFonts w:eastAsia="Times New Roman" w:cs="Times New Roman"/>
          <w:sz w:val="20"/>
          <w:szCs w:val="20"/>
        </w:rPr>
      </w:pPr>
      <w:r w:rsidRPr="00077B4C">
        <w:rPr>
          <w:rFonts w:eastAsia="Times New Roman" w:cs="Times New Roman"/>
          <w:sz w:val="20"/>
          <w:szCs w:val="20"/>
        </w:rPr>
        <w:t xml:space="preserve">Bachelor’s degree in </w:t>
      </w:r>
      <w:r w:rsidR="00630CD5">
        <w:rPr>
          <w:rFonts w:eastAsia="Times New Roman" w:cs="Times New Roman"/>
          <w:sz w:val="20"/>
          <w:szCs w:val="20"/>
        </w:rPr>
        <w:t>Finance</w:t>
      </w:r>
      <w:r w:rsidR="00AF6C20">
        <w:rPr>
          <w:rFonts w:eastAsia="Times New Roman" w:cs="Times New Roman"/>
          <w:sz w:val="20"/>
          <w:szCs w:val="20"/>
        </w:rPr>
        <w:t>, Economics, Business Management</w:t>
      </w:r>
      <w:r w:rsidRPr="00077B4C">
        <w:rPr>
          <w:rFonts w:eastAsia="Times New Roman" w:cs="Times New Roman"/>
          <w:sz w:val="20"/>
          <w:szCs w:val="20"/>
        </w:rPr>
        <w:t>, or a related field.</w:t>
      </w:r>
    </w:p>
    <w:p w14:paraId="616EAFB2" w14:textId="77777777" w:rsidR="00027861" w:rsidRPr="00027861" w:rsidRDefault="00027861" w:rsidP="00027861">
      <w:pPr>
        <w:numPr>
          <w:ilvl w:val="0"/>
          <w:numId w:val="6"/>
        </w:numPr>
        <w:jc w:val="left"/>
        <w:rPr>
          <w:rFonts w:eastAsia="Times New Roman" w:cs="Times New Roman"/>
          <w:sz w:val="20"/>
          <w:szCs w:val="20"/>
        </w:rPr>
      </w:pPr>
      <w:r w:rsidRPr="00027861">
        <w:rPr>
          <w:rFonts w:eastAsia="Times New Roman" w:cs="Times New Roman"/>
          <w:sz w:val="20"/>
          <w:szCs w:val="20"/>
        </w:rPr>
        <w:t>Highly motivated and experienced lending professional with a strong understanding of business finance and a commitment to community development.</w:t>
      </w:r>
    </w:p>
    <w:p w14:paraId="4DD57FEF" w14:textId="1750CB48" w:rsidR="00027861" w:rsidRPr="00BC0994" w:rsidRDefault="00630CD5" w:rsidP="00BC0994">
      <w:pPr>
        <w:numPr>
          <w:ilvl w:val="0"/>
          <w:numId w:val="6"/>
        </w:numPr>
        <w:jc w:val="left"/>
        <w:rPr>
          <w:rFonts w:eastAsia="Times New Roman" w:cs="Times New Roman"/>
          <w:sz w:val="20"/>
          <w:szCs w:val="20"/>
        </w:rPr>
      </w:pPr>
      <w:r w:rsidRPr="00077B4C">
        <w:rPr>
          <w:rFonts w:eastAsia="Times New Roman" w:cs="Times New Roman"/>
          <w:sz w:val="20"/>
          <w:szCs w:val="20"/>
        </w:rPr>
        <w:t>Proven experience (</w:t>
      </w:r>
      <w:r>
        <w:rPr>
          <w:rFonts w:eastAsia="Times New Roman" w:cs="Times New Roman"/>
          <w:sz w:val="20"/>
          <w:szCs w:val="20"/>
        </w:rPr>
        <w:t>5</w:t>
      </w:r>
      <w:r w:rsidRPr="00077B4C">
        <w:rPr>
          <w:rFonts w:eastAsia="Times New Roman" w:cs="Times New Roman"/>
          <w:sz w:val="20"/>
          <w:szCs w:val="20"/>
        </w:rPr>
        <w:t>+ years) in</w:t>
      </w:r>
      <w:r>
        <w:rPr>
          <w:rFonts w:eastAsia="Times New Roman" w:cs="Times New Roman"/>
          <w:sz w:val="20"/>
          <w:szCs w:val="20"/>
        </w:rPr>
        <w:t xml:space="preserve"> direct business lending</w:t>
      </w:r>
      <w:r w:rsidRPr="00077B4C">
        <w:rPr>
          <w:rFonts w:eastAsia="Times New Roman" w:cs="Times New Roman"/>
          <w:sz w:val="20"/>
          <w:szCs w:val="20"/>
        </w:rPr>
        <w:t>.</w:t>
      </w:r>
    </w:p>
    <w:p w14:paraId="692A3979" w14:textId="72A628AD" w:rsidR="0000435C" w:rsidRDefault="00297431" w:rsidP="00297431">
      <w:pPr>
        <w:numPr>
          <w:ilvl w:val="0"/>
          <w:numId w:val="6"/>
        </w:numPr>
        <w:jc w:val="left"/>
        <w:rPr>
          <w:rFonts w:eastAsia="Times New Roman" w:cs="Times New Roman"/>
          <w:sz w:val="20"/>
          <w:szCs w:val="20"/>
        </w:rPr>
      </w:pPr>
      <w:r w:rsidRPr="00297431">
        <w:rPr>
          <w:rFonts w:eastAsia="Times New Roman" w:cs="Times New Roman"/>
          <w:sz w:val="20"/>
          <w:szCs w:val="20"/>
        </w:rPr>
        <w:t xml:space="preserve">Proficient in MS Office (Excel, </w:t>
      </w:r>
      <w:r w:rsidR="0000435C">
        <w:rPr>
          <w:rFonts w:eastAsia="Times New Roman" w:cs="Times New Roman"/>
          <w:sz w:val="20"/>
          <w:szCs w:val="20"/>
        </w:rPr>
        <w:t>PowerPoint</w:t>
      </w:r>
      <w:r w:rsidRPr="00297431">
        <w:rPr>
          <w:rFonts w:eastAsia="Times New Roman" w:cs="Times New Roman"/>
          <w:sz w:val="20"/>
          <w:szCs w:val="20"/>
        </w:rPr>
        <w:t>, Word etc.)</w:t>
      </w:r>
    </w:p>
    <w:p w14:paraId="6DA2BBD9" w14:textId="5F172004" w:rsidR="0039249A" w:rsidRPr="0039249A" w:rsidRDefault="00762F8C" w:rsidP="0039249A">
      <w:pPr>
        <w:pStyle w:val="ListParagraph"/>
        <w:numPr>
          <w:ilvl w:val="0"/>
          <w:numId w:val="6"/>
        </w:numPr>
        <w:jc w:val="left"/>
        <w:rPr>
          <w:rFonts w:eastAsia="Times New Roman" w:cs="Times New Roman"/>
          <w:sz w:val="20"/>
          <w:szCs w:val="20"/>
        </w:rPr>
      </w:pPr>
      <w:r>
        <w:rPr>
          <w:rFonts w:eastAsia="Times New Roman" w:cs="Times New Roman"/>
          <w:sz w:val="20"/>
          <w:szCs w:val="20"/>
        </w:rPr>
        <w:t>A</w:t>
      </w:r>
      <w:r w:rsidR="0039249A" w:rsidRPr="0039249A">
        <w:rPr>
          <w:rFonts w:eastAsia="Times New Roman" w:cs="Times New Roman"/>
          <w:sz w:val="20"/>
          <w:szCs w:val="20"/>
        </w:rPr>
        <w:t>bility to analyze financial statements, projections, and perform cash flow analysis, including balance sheet and collateral assessments.</w:t>
      </w:r>
    </w:p>
    <w:p w14:paraId="170D6B6C" w14:textId="4ABBE3CC" w:rsidR="0039249A" w:rsidRPr="0039249A" w:rsidRDefault="00762F8C" w:rsidP="0039249A">
      <w:pPr>
        <w:pStyle w:val="ListParagraph"/>
        <w:numPr>
          <w:ilvl w:val="0"/>
          <w:numId w:val="6"/>
        </w:numPr>
        <w:jc w:val="left"/>
        <w:rPr>
          <w:rFonts w:eastAsia="Times New Roman" w:cs="Times New Roman"/>
          <w:sz w:val="20"/>
          <w:szCs w:val="20"/>
        </w:rPr>
      </w:pPr>
      <w:r>
        <w:rPr>
          <w:rFonts w:eastAsia="Times New Roman" w:cs="Times New Roman"/>
          <w:sz w:val="20"/>
          <w:szCs w:val="20"/>
        </w:rPr>
        <w:t>I</w:t>
      </w:r>
      <w:r w:rsidR="0039249A" w:rsidRPr="0039249A">
        <w:rPr>
          <w:rFonts w:eastAsia="Times New Roman" w:cs="Times New Roman"/>
          <w:sz w:val="20"/>
          <w:szCs w:val="20"/>
        </w:rPr>
        <w:t xml:space="preserve">dentify and assess business operational and management </w:t>
      </w:r>
      <w:r w:rsidR="004857F6" w:rsidRPr="0039249A">
        <w:rPr>
          <w:rFonts w:eastAsia="Times New Roman" w:cs="Times New Roman"/>
          <w:sz w:val="20"/>
          <w:szCs w:val="20"/>
        </w:rPr>
        <w:t>issues and</w:t>
      </w:r>
      <w:r w:rsidR="0039249A" w:rsidRPr="0039249A">
        <w:rPr>
          <w:rFonts w:eastAsia="Times New Roman" w:cs="Times New Roman"/>
          <w:sz w:val="20"/>
          <w:szCs w:val="20"/>
        </w:rPr>
        <w:t xml:space="preserve"> communicate effectively with leadership.</w:t>
      </w:r>
    </w:p>
    <w:p w14:paraId="78DEBDD0" w14:textId="251EEB0B" w:rsidR="0039249A" w:rsidRPr="0039249A" w:rsidRDefault="0039249A" w:rsidP="0039249A">
      <w:pPr>
        <w:pStyle w:val="ListParagraph"/>
        <w:numPr>
          <w:ilvl w:val="0"/>
          <w:numId w:val="6"/>
        </w:numPr>
        <w:jc w:val="left"/>
        <w:rPr>
          <w:rFonts w:eastAsia="Times New Roman" w:cs="Times New Roman"/>
          <w:sz w:val="20"/>
          <w:szCs w:val="20"/>
        </w:rPr>
      </w:pPr>
      <w:r w:rsidRPr="0039249A">
        <w:rPr>
          <w:rFonts w:eastAsia="Times New Roman" w:cs="Times New Roman"/>
          <w:sz w:val="20"/>
          <w:szCs w:val="20"/>
        </w:rPr>
        <w:t>A strong understanding of various loan structures and the ability to tailor solutions to diverse lending situations.</w:t>
      </w:r>
    </w:p>
    <w:p w14:paraId="603A809B" w14:textId="517C825F" w:rsidR="0039249A" w:rsidRPr="0039249A" w:rsidRDefault="0039249A" w:rsidP="0039249A">
      <w:pPr>
        <w:pStyle w:val="ListParagraph"/>
        <w:numPr>
          <w:ilvl w:val="0"/>
          <w:numId w:val="6"/>
        </w:numPr>
        <w:jc w:val="left"/>
        <w:rPr>
          <w:rFonts w:eastAsia="Times New Roman" w:cs="Times New Roman"/>
          <w:sz w:val="20"/>
          <w:szCs w:val="20"/>
        </w:rPr>
      </w:pPr>
      <w:r w:rsidRPr="0039249A">
        <w:rPr>
          <w:rFonts w:eastAsia="Times New Roman" w:cs="Times New Roman"/>
          <w:sz w:val="20"/>
          <w:szCs w:val="20"/>
        </w:rPr>
        <w:t>Working knowledge of loan closing documentation and procedures.</w:t>
      </w:r>
    </w:p>
    <w:p w14:paraId="3F64A95A" w14:textId="30A26269" w:rsidR="0039249A" w:rsidRPr="0039249A" w:rsidRDefault="0039249A" w:rsidP="0039249A">
      <w:pPr>
        <w:pStyle w:val="ListParagraph"/>
        <w:numPr>
          <w:ilvl w:val="0"/>
          <w:numId w:val="6"/>
        </w:numPr>
        <w:jc w:val="left"/>
        <w:rPr>
          <w:rFonts w:eastAsia="Times New Roman" w:cs="Times New Roman"/>
          <w:sz w:val="20"/>
          <w:szCs w:val="20"/>
        </w:rPr>
      </w:pPr>
      <w:r w:rsidRPr="0039249A">
        <w:rPr>
          <w:rFonts w:eastAsia="Times New Roman" w:cs="Times New Roman"/>
          <w:sz w:val="20"/>
          <w:szCs w:val="20"/>
        </w:rPr>
        <w:t xml:space="preserve">Excellent written and verbal communication skills with the ability to effectively </w:t>
      </w:r>
      <w:r>
        <w:rPr>
          <w:rFonts w:eastAsia="Times New Roman" w:cs="Times New Roman"/>
          <w:sz w:val="20"/>
          <w:szCs w:val="20"/>
        </w:rPr>
        <w:t xml:space="preserve">develop and </w:t>
      </w:r>
      <w:r w:rsidRPr="0039249A">
        <w:rPr>
          <w:rFonts w:eastAsia="Times New Roman" w:cs="Times New Roman"/>
          <w:sz w:val="20"/>
          <w:szCs w:val="20"/>
        </w:rPr>
        <w:t xml:space="preserve">present comprehensive loan proposals </w:t>
      </w:r>
      <w:r>
        <w:rPr>
          <w:rFonts w:eastAsia="Times New Roman" w:cs="Times New Roman"/>
          <w:sz w:val="20"/>
          <w:szCs w:val="20"/>
        </w:rPr>
        <w:t xml:space="preserve">to </w:t>
      </w:r>
      <w:r w:rsidR="00D5400E">
        <w:rPr>
          <w:rFonts w:eastAsia="Times New Roman" w:cs="Times New Roman"/>
          <w:sz w:val="20"/>
          <w:szCs w:val="20"/>
        </w:rPr>
        <w:t xml:space="preserve">Credit Committee and </w:t>
      </w:r>
      <w:r w:rsidRPr="0039249A">
        <w:rPr>
          <w:rFonts w:eastAsia="Times New Roman" w:cs="Times New Roman"/>
          <w:sz w:val="20"/>
          <w:szCs w:val="20"/>
        </w:rPr>
        <w:t>MGCC programs to a variety of audiences, including banks, trade groups, and government agencies.</w:t>
      </w:r>
    </w:p>
    <w:p w14:paraId="13C1C2E1" w14:textId="55843FB5" w:rsidR="0039249A" w:rsidRPr="0039249A" w:rsidRDefault="0039249A" w:rsidP="0039249A">
      <w:pPr>
        <w:pStyle w:val="ListParagraph"/>
        <w:numPr>
          <w:ilvl w:val="0"/>
          <w:numId w:val="6"/>
        </w:numPr>
        <w:jc w:val="left"/>
        <w:rPr>
          <w:rFonts w:eastAsia="Times New Roman" w:cs="Times New Roman"/>
          <w:sz w:val="20"/>
          <w:szCs w:val="20"/>
        </w:rPr>
      </w:pPr>
      <w:r w:rsidRPr="0039249A">
        <w:rPr>
          <w:rFonts w:eastAsia="Times New Roman" w:cs="Times New Roman"/>
          <w:sz w:val="20"/>
          <w:szCs w:val="20"/>
        </w:rPr>
        <w:t>Demonstrated ability to work independently and collaboratively as part of a team.</w:t>
      </w:r>
    </w:p>
    <w:p w14:paraId="2F9079BA" w14:textId="18BCE478" w:rsidR="0039249A" w:rsidRPr="00762F8C" w:rsidRDefault="0039249A" w:rsidP="00762F8C">
      <w:pPr>
        <w:pStyle w:val="ListParagraph"/>
        <w:numPr>
          <w:ilvl w:val="0"/>
          <w:numId w:val="6"/>
        </w:numPr>
        <w:jc w:val="left"/>
        <w:rPr>
          <w:rFonts w:eastAsia="Times New Roman" w:cs="Times New Roman"/>
          <w:sz w:val="20"/>
          <w:szCs w:val="20"/>
        </w:rPr>
      </w:pPr>
      <w:r w:rsidRPr="0039249A">
        <w:rPr>
          <w:rFonts w:eastAsia="Times New Roman" w:cs="Times New Roman"/>
          <w:sz w:val="20"/>
          <w:szCs w:val="20"/>
        </w:rPr>
        <w:t xml:space="preserve">Familiarity with various small business lending sources, including </w:t>
      </w:r>
      <w:r w:rsidR="00E91BA0">
        <w:rPr>
          <w:rFonts w:eastAsia="Times New Roman" w:cs="Times New Roman"/>
          <w:sz w:val="20"/>
          <w:szCs w:val="20"/>
        </w:rPr>
        <w:t xml:space="preserve">state and federal programs, </w:t>
      </w:r>
      <w:r w:rsidRPr="0039249A">
        <w:rPr>
          <w:rFonts w:eastAsia="Times New Roman" w:cs="Times New Roman"/>
          <w:sz w:val="20"/>
          <w:szCs w:val="20"/>
        </w:rPr>
        <w:t>SBA programs, non-bank lenders, and micro-loan intermediaries.</w:t>
      </w:r>
    </w:p>
    <w:p w14:paraId="1F2469C0" w14:textId="77777777" w:rsidR="00072005" w:rsidRDefault="00072005" w:rsidP="00FC04C5">
      <w:pPr>
        <w:jc w:val="left"/>
        <w:rPr>
          <w:rFonts w:eastAsia="Times New Roman" w:cs="Times New Roman"/>
          <w:b/>
          <w:bCs/>
          <w:color w:val="000000"/>
          <w:sz w:val="20"/>
          <w:szCs w:val="20"/>
        </w:rPr>
      </w:pPr>
    </w:p>
    <w:p w14:paraId="5B180AD8" w14:textId="3CF27602" w:rsidR="00FC04C5" w:rsidRPr="009B19ED" w:rsidRDefault="0081140D" w:rsidP="00FC04C5">
      <w:pPr>
        <w:jc w:val="left"/>
        <w:rPr>
          <w:rFonts w:eastAsia="Times New Roman" w:cs="Times New Roman"/>
          <w:sz w:val="20"/>
          <w:szCs w:val="20"/>
        </w:rPr>
      </w:pPr>
      <w:r>
        <w:rPr>
          <w:rFonts w:eastAsia="Times New Roman" w:cs="Times New Roman"/>
          <w:b/>
          <w:bCs/>
          <w:color w:val="000000"/>
          <w:sz w:val="20"/>
          <w:szCs w:val="20"/>
        </w:rPr>
        <w:t>About Us</w:t>
      </w:r>
      <w:r w:rsidR="00FC04C5" w:rsidRPr="009B19ED">
        <w:rPr>
          <w:rFonts w:eastAsia="Times New Roman" w:cs="Times New Roman"/>
          <w:b/>
          <w:bCs/>
          <w:color w:val="000000"/>
          <w:sz w:val="20"/>
          <w:szCs w:val="20"/>
        </w:rPr>
        <w:t>:</w:t>
      </w:r>
    </w:p>
    <w:p w14:paraId="7D8DC7B1" w14:textId="5C1D35DE" w:rsidR="00CB4D60" w:rsidRPr="009B19ED" w:rsidRDefault="00CB4D60" w:rsidP="00FC04C5">
      <w:pPr>
        <w:jc w:val="left"/>
        <w:rPr>
          <w:rFonts w:eastAsia="Times New Roman" w:cs="Times New Roman"/>
          <w:color w:val="000000"/>
          <w:sz w:val="20"/>
          <w:szCs w:val="20"/>
        </w:rPr>
      </w:pPr>
      <w:r w:rsidRPr="009B19ED">
        <w:rPr>
          <w:rFonts w:eastAsia="Times New Roman" w:cs="Times New Roman"/>
          <w:color w:val="000000"/>
          <w:sz w:val="20"/>
          <w:szCs w:val="20"/>
        </w:rPr>
        <w:t xml:space="preserve">Massachusetts Growth Capital Corporation (MGCC) was established </w:t>
      </w:r>
      <w:r w:rsidR="00FB164D">
        <w:rPr>
          <w:rFonts w:eastAsia="Times New Roman" w:cs="Times New Roman"/>
          <w:color w:val="000000"/>
          <w:sz w:val="20"/>
          <w:szCs w:val="20"/>
        </w:rPr>
        <w:t>in 2010</w:t>
      </w:r>
      <w:r w:rsidRPr="009B19ED">
        <w:rPr>
          <w:rFonts w:eastAsia="Times New Roman" w:cs="Times New Roman"/>
          <w:color w:val="000000"/>
          <w:sz w:val="20"/>
          <w:szCs w:val="20"/>
        </w:rPr>
        <w:t xml:space="preserve"> under Chapter 40W of the Massachusetts General Laws, as an independent quasi-public agency </w:t>
      </w:r>
      <w:r w:rsidR="00687803">
        <w:rPr>
          <w:rFonts w:eastAsia="Times New Roman" w:cs="Times New Roman"/>
          <w:color w:val="000000"/>
          <w:sz w:val="20"/>
          <w:szCs w:val="20"/>
        </w:rPr>
        <w:t>that is overseen by the Commonwealth’s Executive Office of Economic Development</w:t>
      </w:r>
      <w:r w:rsidRPr="009B19ED">
        <w:rPr>
          <w:rFonts w:eastAsia="Times New Roman" w:cs="Times New Roman"/>
          <w:color w:val="000000"/>
          <w:sz w:val="20"/>
          <w:szCs w:val="20"/>
        </w:rPr>
        <w:t xml:space="preserve">. MGCC is a resource for small businesses seeking growth capital devoted to making nontraditional business loans </w:t>
      </w:r>
      <w:r w:rsidR="00DE7F04" w:rsidRPr="009B19ED">
        <w:rPr>
          <w:rFonts w:eastAsia="Times New Roman" w:cs="Times New Roman"/>
          <w:color w:val="000000"/>
          <w:sz w:val="20"/>
          <w:szCs w:val="20"/>
        </w:rPr>
        <w:t xml:space="preserve">and administering grants by working with financial institutions, </w:t>
      </w:r>
      <w:r w:rsidR="00DE7F04" w:rsidRPr="009B19ED">
        <w:rPr>
          <w:rFonts w:eastAsia="Times New Roman" w:cs="Times New Roman"/>
          <w:color w:val="000000"/>
          <w:sz w:val="20"/>
          <w:szCs w:val="20"/>
        </w:rPr>
        <w:lastRenderedPageBreak/>
        <w:t xml:space="preserve">community development corporations and non-profits. Through these collaborations the agency helps create jobs and foster economic growth across </w:t>
      </w:r>
      <w:r w:rsidR="0081140D">
        <w:rPr>
          <w:rFonts w:eastAsia="Times New Roman" w:cs="Times New Roman"/>
          <w:color w:val="000000"/>
          <w:sz w:val="20"/>
          <w:szCs w:val="20"/>
        </w:rPr>
        <w:t>Massachusetts</w:t>
      </w:r>
      <w:r w:rsidR="00DE7F04" w:rsidRPr="009B19ED">
        <w:rPr>
          <w:rFonts w:eastAsia="Times New Roman" w:cs="Times New Roman"/>
          <w:color w:val="000000"/>
          <w:sz w:val="20"/>
          <w:szCs w:val="20"/>
        </w:rPr>
        <w:t>.</w:t>
      </w:r>
    </w:p>
    <w:p w14:paraId="343C2C9F" w14:textId="77777777" w:rsidR="00077B4C" w:rsidRDefault="00077B4C" w:rsidP="009A5107">
      <w:pPr>
        <w:jc w:val="left"/>
        <w:rPr>
          <w:rFonts w:eastAsia="Times New Roman" w:cs="Times New Roman"/>
          <w:color w:val="000000"/>
          <w:sz w:val="20"/>
          <w:szCs w:val="20"/>
        </w:rPr>
      </w:pPr>
    </w:p>
    <w:p w14:paraId="2B5A4023" w14:textId="77777777" w:rsidR="00077B4C" w:rsidRPr="00077B4C" w:rsidRDefault="00077B4C" w:rsidP="00077B4C">
      <w:pPr>
        <w:jc w:val="left"/>
        <w:rPr>
          <w:rFonts w:eastAsia="Times New Roman" w:cs="Times New Roman"/>
          <w:sz w:val="20"/>
          <w:szCs w:val="20"/>
        </w:rPr>
      </w:pPr>
      <w:r w:rsidRPr="00077B4C">
        <w:rPr>
          <w:rFonts w:eastAsia="Times New Roman" w:cs="Times New Roman"/>
          <w:b/>
          <w:bCs/>
          <w:sz w:val="20"/>
          <w:szCs w:val="20"/>
        </w:rPr>
        <w:t>Why Join Us:</w:t>
      </w:r>
    </w:p>
    <w:p w14:paraId="405B4DC4" w14:textId="0EA132EE" w:rsidR="00077B4C" w:rsidRDefault="00077B4C" w:rsidP="00077B4C">
      <w:pPr>
        <w:numPr>
          <w:ilvl w:val="0"/>
          <w:numId w:val="7"/>
        </w:numPr>
        <w:jc w:val="left"/>
        <w:rPr>
          <w:rFonts w:eastAsia="Times New Roman" w:cs="Times New Roman"/>
          <w:sz w:val="20"/>
          <w:szCs w:val="20"/>
        </w:rPr>
      </w:pPr>
      <w:r w:rsidRPr="00077B4C">
        <w:rPr>
          <w:rFonts w:eastAsia="Times New Roman" w:cs="Times New Roman"/>
          <w:sz w:val="20"/>
          <w:szCs w:val="20"/>
        </w:rPr>
        <w:t>Competitive salary and benefits package</w:t>
      </w:r>
      <w:r w:rsidR="00DF33B0">
        <w:rPr>
          <w:rFonts w:eastAsia="Times New Roman" w:cs="Times New Roman"/>
          <w:sz w:val="20"/>
          <w:szCs w:val="20"/>
        </w:rPr>
        <w:t>, including health, dental and life insurance, employer-paid vision insurance, employer-contribution retirement plan</w:t>
      </w:r>
      <w:r w:rsidR="00B557A6">
        <w:rPr>
          <w:rFonts w:eastAsia="Times New Roman" w:cs="Times New Roman"/>
          <w:sz w:val="20"/>
          <w:szCs w:val="20"/>
        </w:rPr>
        <w:t>, paid vacation and a student loan paydown plan</w:t>
      </w:r>
    </w:p>
    <w:p w14:paraId="7145832C" w14:textId="22AC6A5E" w:rsidR="008E1F9A" w:rsidRPr="00077B4C" w:rsidRDefault="008E1F9A" w:rsidP="00077B4C">
      <w:pPr>
        <w:numPr>
          <w:ilvl w:val="0"/>
          <w:numId w:val="7"/>
        </w:numPr>
        <w:jc w:val="left"/>
        <w:rPr>
          <w:rFonts w:eastAsia="Times New Roman" w:cs="Times New Roman"/>
          <w:sz w:val="20"/>
          <w:szCs w:val="20"/>
        </w:rPr>
      </w:pPr>
      <w:r>
        <w:rPr>
          <w:rFonts w:eastAsia="Times New Roman" w:cs="Times New Roman"/>
          <w:sz w:val="20"/>
          <w:szCs w:val="20"/>
        </w:rPr>
        <w:t>Hybrid-schedule</w:t>
      </w:r>
      <w:r w:rsidR="00D642CE">
        <w:rPr>
          <w:rFonts w:eastAsia="Times New Roman" w:cs="Times New Roman"/>
          <w:sz w:val="20"/>
          <w:szCs w:val="20"/>
        </w:rPr>
        <w:t xml:space="preserve"> </w:t>
      </w:r>
      <w:r w:rsidR="00D642CE">
        <w:rPr>
          <w:rFonts w:eastAsia="Times New Roman" w:cs="Times New Roman"/>
          <w:color w:val="000000"/>
          <w:sz w:val="20"/>
          <w:szCs w:val="20"/>
        </w:rPr>
        <w:t>(2 days/week in Charlestown, MA office)</w:t>
      </w:r>
    </w:p>
    <w:p w14:paraId="09C323E2" w14:textId="77777777" w:rsidR="00077B4C" w:rsidRPr="00077B4C" w:rsidRDefault="00077B4C" w:rsidP="00077B4C">
      <w:pPr>
        <w:numPr>
          <w:ilvl w:val="0"/>
          <w:numId w:val="7"/>
        </w:numPr>
        <w:jc w:val="left"/>
        <w:rPr>
          <w:rFonts w:eastAsia="Times New Roman" w:cs="Times New Roman"/>
          <w:sz w:val="20"/>
          <w:szCs w:val="20"/>
        </w:rPr>
      </w:pPr>
      <w:r w:rsidRPr="00077B4C">
        <w:rPr>
          <w:rFonts w:eastAsia="Times New Roman" w:cs="Times New Roman"/>
          <w:sz w:val="20"/>
          <w:szCs w:val="20"/>
        </w:rPr>
        <w:t>Opportunities for professional development and career growth</w:t>
      </w:r>
    </w:p>
    <w:p w14:paraId="1E445A1D" w14:textId="51E5BECE" w:rsidR="00077B4C" w:rsidRPr="00077B4C" w:rsidRDefault="00077B4C" w:rsidP="00077B4C">
      <w:pPr>
        <w:numPr>
          <w:ilvl w:val="0"/>
          <w:numId w:val="7"/>
        </w:numPr>
        <w:jc w:val="left"/>
        <w:rPr>
          <w:rFonts w:eastAsia="Times New Roman" w:cs="Times New Roman"/>
          <w:sz w:val="20"/>
          <w:szCs w:val="20"/>
        </w:rPr>
      </w:pPr>
      <w:r w:rsidRPr="00077B4C">
        <w:rPr>
          <w:rFonts w:eastAsia="Times New Roman" w:cs="Times New Roman"/>
          <w:sz w:val="20"/>
          <w:szCs w:val="20"/>
        </w:rPr>
        <w:t>A collaborative work environment</w:t>
      </w:r>
    </w:p>
    <w:p w14:paraId="4D83D915" w14:textId="77777777" w:rsidR="00077B4C" w:rsidRPr="00077B4C" w:rsidRDefault="00077B4C" w:rsidP="00077B4C">
      <w:pPr>
        <w:ind w:left="720"/>
        <w:jc w:val="left"/>
        <w:rPr>
          <w:rFonts w:eastAsia="Times New Roman" w:cs="Times New Roman"/>
          <w:sz w:val="20"/>
          <w:szCs w:val="20"/>
        </w:rPr>
      </w:pPr>
    </w:p>
    <w:p w14:paraId="59CF977E" w14:textId="77777777" w:rsidR="00077B4C" w:rsidRPr="00077B4C" w:rsidRDefault="00077B4C" w:rsidP="00077B4C">
      <w:pPr>
        <w:jc w:val="left"/>
        <w:rPr>
          <w:rFonts w:eastAsia="Times New Roman" w:cs="Times New Roman"/>
          <w:sz w:val="20"/>
          <w:szCs w:val="20"/>
        </w:rPr>
      </w:pPr>
      <w:r w:rsidRPr="00077B4C">
        <w:rPr>
          <w:rFonts w:eastAsia="Times New Roman" w:cs="Times New Roman"/>
          <w:b/>
          <w:bCs/>
          <w:sz w:val="20"/>
          <w:szCs w:val="20"/>
        </w:rPr>
        <w:t>How to Apply:</w:t>
      </w:r>
    </w:p>
    <w:p w14:paraId="0BF395F1" w14:textId="2FDF3772" w:rsidR="00077B4C" w:rsidRPr="00077B4C" w:rsidRDefault="00077B4C" w:rsidP="00077B4C">
      <w:pPr>
        <w:jc w:val="left"/>
        <w:rPr>
          <w:rFonts w:eastAsia="Times New Roman" w:cs="Times New Roman"/>
          <w:sz w:val="20"/>
          <w:szCs w:val="20"/>
        </w:rPr>
      </w:pPr>
      <w:r w:rsidRPr="00077B4C">
        <w:rPr>
          <w:rFonts w:eastAsia="Times New Roman" w:cs="Times New Roman"/>
          <w:sz w:val="20"/>
          <w:szCs w:val="20"/>
        </w:rPr>
        <w:t xml:space="preserve">Interested candidates should submit their resume and a cover letter detailing their qualifications and experience to </w:t>
      </w:r>
      <w:r w:rsidR="00946F10">
        <w:rPr>
          <w:rFonts w:eastAsia="Times New Roman" w:cs="Times New Roman"/>
          <w:sz w:val="20"/>
          <w:szCs w:val="20"/>
        </w:rPr>
        <w:t>jobs@massgcc.com</w:t>
      </w:r>
      <w:r w:rsidRPr="00077B4C">
        <w:rPr>
          <w:rFonts w:eastAsia="Times New Roman" w:cs="Times New Roman"/>
          <w:sz w:val="20"/>
          <w:szCs w:val="20"/>
        </w:rPr>
        <w:t>. Please include "</w:t>
      </w:r>
      <w:r w:rsidR="001B5199">
        <w:rPr>
          <w:rFonts w:eastAsia="Times New Roman" w:cs="Times New Roman"/>
          <w:sz w:val="20"/>
          <w:szCs w:val="20"/>
        </w:rPr>
        <w:t>Senior Loan Officer</w:t>
      </w:r>
      <w:r w:rsidRPr="00077B4C">
        <w:rPr>
          <w:rFonts w:eastAsia="Times New Roman" w:cs="Times New Roman"/>
          <w:sz w:val="20"/>
          <w:szCs w:val="20"/>
        </w:rPr>
        <w:t xml:space="preserve"> Application" in the subject line.</w:t>
      </w:r>
    </w:p>
    <w:p w14:paraId="40ED7F7B" w14:textId="77777777" w:rsidR="00946F10" w:rsidRDefault="00946F10" w:rsidP="00077B4C">
      <w:pPr>
        <w:jc w:val="left"/>
        <w:rPr>
          <w:rFonts w:eastAsia="Times New Roman" w:cs="Times New Roman"/>
          <w:color w:val="000000"/>
          <w:sz w:val="20"/>
          <w:szCs w:val="20"/>
        </w:rPr>
      </w:pPr>
    </w:p>
    <w:p w14:paraId="53A65511" w14:textId="0B310308" w:rsidR="00077B4C" w:rsidRPr="009B19ED" w:rsidRDefault="00DC458C" w:rsidP="009A5107">
      <w:pPr>
        <w:jc w:val="left"/>
        <w:rPr>
          <w:rFonts w:eastAsia="Times New Roman" w:cs="Times New Roman"/>
          <w:sz w:val="20"/>
          <w:szCs w:val="20"/>
        </w:rPr>
      </w:pPr>
      <w:r w:rsidRPr="009B19ED">
        <w:rPr>
          <w:rFonts w:eastAsia="Times New Roman" w:cs="Times New Roman"/>
          <w:color w:val="000000"/>
          <w:sz w:val="20"/>
          <w:szCs w:val="20"/>
        </w:rPr>
        <w:t>MGCC is an Equal Opportunity and Affirmative Action Employer.</w:t>
      </w:r>
      <w:r w:rsidR="00077B4C" w:rsidRPr="00077B4C">
        <w:rPr>
          <w:rFonts w:eastAsia="Times New Roman" w:cs="Times New Roman"/>
          <w:sz w:val="20"/>
          <w:szCs w:val="20"/>
        </w:rPr>
        <w:t xml:space="preserve"> We celebrate diversity and are committed to creating an inclusive environment for all employees.</w:t>
      </w:r>
    </w:p>
    <w:sectPr w:rsidR="00077B4C" w:rsidRPr="009B19ED" w:rsidSect="0007200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 w:left="1440" w:header="8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882D" w14:textId="77777777" w:rsidR="0002099F" w:rsidRDefault="0002099F" w:rsidP="005D4DDC">
      <w:r>
        <w:separator/>
      </w:r>
    </w:p>
  </w:endnote>
  <w:endnote w:type="continuationSeparator" w:id="0">
    <w:p w14:paraId="3575F6A3" w14:textId="77777777" w:rsidR="0002099F" w:rsidRDefault="0002099F" w:rsidP="005D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458C" w14:textId="77777777" w:rsidR="00016B65" w:rsidRDefault="0001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0A1BE" w14:textId="77777777" w:rsidR="00016B65" w:rsidRDefault="00016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62BC" w14:textId="77777777" w:rsidR="00016B65" w:rsidRDefault="0001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D2BE" w14:textId="77777777" w:rsidR="0002099F" w:rsidRDefault="0002099F" w:rsidP="005D4DDC">
      <w:r>
        <w:separator/>
      </w:r>
    </w:p>
  </w:footnote>
  <w:footnote w:type="continuationSeparator" w:id="0">
    <w:p w14:paraId="5BF7F93D" w14:textId="77777777" w:rsidR="0002099F" w:rsidRDefault="0002099F" w:rsidP="005D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CC21" w14:textId="77777777" w:rsidR="00016B65" w:rsidRDefault="0001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9450" w14:textId="5E45BFAF" w:rsidR="00016B65" w:rsidRDefault="00016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58DE" w14:textId="77777777" w:rsidR="00016B65" w:rsidRDefault="00016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20B6"/>
    <w:multiLevelType w:val="multilevel"/>
    <w:tmpl w:val="34A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B0DD6"/>
    <w:multiLevelType w:val="multilevel"/>
    <w:tmpl w:val="EB60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1491A"/>
    <w:multiLevelType w:val="multilevel"/>
    <w:tmpl w:val="7CF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71532"/>
    <w:multiLevelType w:val="hybridMultilevel"/>
    <w:tmpl w:val="AA4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21849"/>
    <w:multiLevelType w:val="multilevel"/>
    <w:tmpl w:val="CB26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D6C0E"/>
    <w:multiLevelType w:val="multilevel"/>
    <w:tmpl w:val="40FC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A2839"/>
    <w:multiLevelType w:val="hybridMultilevel"/>
    <w:tmpl w:val="7AC43A9A"/>
    <w:lvl w:ilvl="0" w:tplc="5F16605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84481"/>
    <w:multiLevelType w:val="multilevel"/>
    <w:tmpl w:val="A84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C5095"/>
    <w:multiLevelType w:val="multilevel"/>
    <w:tmpl w:val="5D8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923164">
    <w:abstractNumId w:val="1"/>
  </w:num>
  <w:num w:numId="2" w16cid:durableId="1316841549">
    <w:abstractNumId w:val="8"/>
  </w:num>
  <w:num w:numId="3" w16cid:durableId="638606408">
    <w:abstractNumId w:val="4"/>
  </w:num>
  <w:num w:numId="4" w16cid:durableId="1587104558">
    <w:abstractNumId w:val="6"/>
  </w:num>
  <w:num w:numId="5" w16cid:durableId="111244488">
    <w:abstractNumId w:val="2"/>
  </w:num>
  <w:num w:numId="6" w16cid:durableId="1293098086">
    <w:abstractNumId w:val="7"/>
  </w:num>
  <w:num w:numId="7" w16cid:durableId="1553231572">
    <w:abstractNumId w:val="5"/>
  </w:num>
  <w:num w:numId="8" w16cid:durableId="128400226">
    <w:abstractNumId w:val="0"/>
  </w:num>
  <w:num w:numId="9" w16cid:durableId="86078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8F"/>
    <w:rsid w:val="0000435C"/>
    <w:rsid w:val="0001390F"/>
    <w:rsid w:val="00016B65"/>
    <w:rsid w:val="0002099F"/>
    <w:rsid w:val="00027861"/>
    <w:rsid w:val="0004701F"/>
    <w:rsid w:val="00072005"/>
    <w:rsid w:val="00077B4C"/>
    <w:rsid w:val="00084C1B"/>
    <w:rsid w:val="000926D8"/>
    <w:rsid w:val="00097DE1"/>
    <w:rsid w:val="000A458A"/>
    <w:rsid w:val="000B31B3"/>
    <w:rsid w:val="000D5514"/>
    <w:rsid w:val="000E0E2F"/>
    <w:rsid w:val="000E5B5E"/>
    <w:rsid w:val="00104249"/>
    <w:rsid w:val="001108AE"/>
    <w:rsid w:val="0011664D"/>
    <w:rsid w:val="00130FD9"/>
    <w:rsid w:val="00140D27"/>
    <w:rsid w:val="00155D5D"/>
    <w:rsid w:val="001B5199"/>
    <w:rsid w:val="001B6165"/>
    <w:rsid w:val="001D78DE"/>
    <w:rsid w:val="001D7AC3"/>
    <w:rsid w:val="001E3616"/>
    <w:rsid w:val="001F6567"/>
    <w:rsid w:val="001F79A1"/>
    <w:rsid w:val="001F7B5F"/>
    <w:rsid w:val="002006C6"/>
    <w:rsid w:val="0026000E"/>
    <w:rsid w:val="002926F6"/>
    <w:rsid w:val="00293125"/>
    <w:rsid w:val="00297431"/>
    <w:rsid w:val="002D6E76"/>
    <w:rsid w:val="002F0A51"/>
    <w:rsid w:val="00307CE2"/>
    <w:rsid w:val="00316D68"/>
    <w:rsid w:val="00346C2B"/>
    <w:rsid w:val="003756A8"/>
    <w:rsid w:val="0038327A"/>
    <w:rsid w:val="0039249A"/>
    <w:rsid w:val="003929C9"/>
    <w:rsid w:val="003C08FA"/>
    <w:rsid w:val="003C6EE7"/>
    <w:rsid w:val="004047B1"/>
    <w:rsid w:val="00412073"/>
    <w:rsid w:val="00437F52"/>
    <w:rsid w:val="00440921"/>
    <w:rsid w:val="00450892"/>
    <w:rsid w:val="004609CC"/>
    <w:rsid w:val="004857F6"/>
    <w:rsid w:val="004B4A7B"/>
    <w:rsid w:val="004C128A"/>
    <w:rsid w:val="004E077A"/>
    <w:rsid w:val="004F377D"/>
    <w:rsid w:val="004F7BCD"/>
    <w:rsid w:val="004F7BDB"/>
    <w:rsid w:val="00504C39"/>
    <w:rsid w:val="00507574"/>
    <w:rsid w:val="0051799E"/>
    <w:rsid w:val="005430CC"/>
    <w:rsid w:val="00554AF9"/>
    <w:rsid w:val="0059129C"/>
    <w:rsid w:val="005A3A8A"/>
    <w:rsid w:val="005B43A3"/>
    <w:rsid w:val="005C0EC6"/>
    <w:rsid w:val="005D4DDC"/>
    <w:rsid w:val="005E2AE2"/>
    <w:rsid w:val="005E74E8"/>
    <w:rsid w:val="0060209E"/>
    <w:rsid w:val="00606050"/>
    <w:rsid w:val="006154A5"/>
    <w:rsid w:val="00616CC3"/>
    <w:rsid w:val="00630CD5"/>
    <w:rsid w:val="00642272"/>
    <w:rsid w:val="00645A33"/>
    <w:rsid w:val="006607D2"/>
    <w:rsid w:val="0066419D"/>
    <w:rsid w:val="0066727B"/>
    <w:rsid w:val="00670DE1"/>
    <w:rsid w:val="006769FB"/>
    <w:rsid w:val="00687803"/>
    <w:rsid w:val="006C2EAB"/>
    <w:rsid w:val="006D0520"/>
    <w:rsid w:val="006E5E35"/>
    <w:rsid w:val="006E692B"/>
    <w:rsid w:val="007305D5"/>
    <w:rsid w:val="00755329"/>
    <w:rsid w:val="00762F8C"/>
    <w:rsid w:val="00797DC2"/>
    <w:rsid w:val="007A7E73"/>
    <w:rsid w:val="007B1E51"/>
    <w:rsid w:val="007B3D02"/>
    <w:rsid w:val="007B57B1"/>
    <w:rsid w:val="007D25AA"/>
    <w:rsid w:val="007E0AF0"/>
    <w:rsid w:val="007E43A3"/>
    <w:rsid w:val="007F45AC"/>
    <w:rsid w:val="008007E4"/>
    <w:rsid w:val="0081140D"/>
    <w:rsid w:val="008130AF"/>
    <w:rsid w:val="00825B54"/>
    <w:rsid w:val="0089729A"/>
    <w:rsid w:val="008A6A3A"/>
    <w:rsid w:val="008D24DC"/>
    <w:rsid w:val="008D7D07"/>
    <w:rsid w:val="008E1F9A"/>
    <w:rsid w:val="009018CC"/>
    <w:rsid w:val="009357B7"/>
    <w:rsid w:val="0094629C"/>
    <w:rsid w:val="00946F10"/>
    <w:rsid w:val="00955F2C"/>
    <w:rsid w:val="00961732"/>
    <w:rsid w:val="009817E4"/>
    <w:rsid w:val="00984838"/>
    <w:rsid w:val="00996738"/>
    <w:rsid w:val="009A5107"/>
    <w:rsid w:val="009A5D69"/>
    <w:rsid w:val="009A7514"/>
    <w:rsid w:val="009B19ED"/>
    <w:rsid w:val="009B581E"/>
    <w:rsid w:val="009B6419"/>
    <w:rsid w:val="009D0C40"/>
    <w:rsid w:val="009E2A7E"/>
    <w:rsid w:val="009E6F73"/>
    <w:rsid w:val="009F56F2"/>
    <w:rsid w:val="00A37C9B"/>
    <w:rsid w:val="00A6469F"/>
    <w:rsid w:val="00AA6A77"/>
    <w:rsid w:val="00AE3FDE"/>
    <w:rsid w:val="00AF6C20"/>
    <w:rsid w:val="00B05999"/>
    <w:rsid w:val="00B05D96"/>
    <w:rsid w:val="00B440E0"/>
    <w:rsid w:val="00B557A6"/>
    <w:rsid w:val="00B56426"/>
    <w:rsid w:val="00B64570"/>
    <w:rsid w:val="00B73ECD"/>
    <w:rsid w:val="00B83786"/>
    <w:rsid w:val="00B936DD"/>
    <w:rsid w:val="00BA3063"/>
    <w:rsid w:val="00BB2F53"/>
    <w:rsid w:val="00BB680F"/>
    <w:rsid w:val="00BC0994"/>
    <w:rsid w:val="00BC211D"/>
    <w:rsid w:val="00BD722E"/>
    <w:rsid w:val="00C056B4"/>
    <w:rsid w:val="00C22F69"/>
    <w:rsid w:val="00C53B98"/>
    <w:rsid w:val="00C656CF"/>
    <w:rsid w:val="00C65956"/>
    <w:rsid w:val="00C71151"/>
    <w:rsid w:val="00CA08BC"/>
    <w:rsid w:val="00CB4D60"/>
    <w:rsid w:val="00CC6A07"/>
    <w:rsid w:val="00CF6313"/>
    <w:rsid w:val="00D100C7"/>
    <w:rsid w:val="00D11D19"/>
    <w:rsid w:val="00D13CEB"/>
    <w:rsid w:val="00D222D4"/>
    <w:rsid w:val="00D31279"/>
    <w:rsid w:val="00D5400E"/>
    <w:rsid w:val="00D63212"/>
    <w:rsid w:val="00D642CE"/>
    <w:rsid w:val="00D700B1"/>
    <w:rsid w:val="00D8328F"/>
    <w:rsid w:val="00DA0DDB"/>
    <w:rsid w:val="00DA2AB5"/>
    <w:rsid w:val="00DA7B5D"/>
    <w:rsid w:val="00DB3550"/>
    <w:rsid w:val="00DC458C"/>
    <w:rsid w:val="00DC6C94"/>
    <w:rsid w:val="00DD442F"/>
    <w:rsid w:val="00DE7F04"/>
    <w:rsid w:val="00DF33B0"/>
    <w:rsid w:val="00DF5EFF"/>
    <w:rsid w:val="00E203AF"/>
    <w:rsid w:val="00E273EA"/>
    <w:rsid w:val="00E274E9"/>
    <w:rsid w:val="00E32E11"/>
    <w:rsid w:val="00E34015"/>
    <w:rsid w:val="00E4183D"/>
    <w:rsid w:val="00E470C3"/>
    <w:rsid w:val="00E55B39"/>
    <w:rsid w:val="00E91BA0"/>
    <w:rsid w:val="00E935FF"/>
    <w:rsid w:val="00EB3C07"/>
    <w:rsid w:val="00EC1301"/>
    <w:rsid w:val="00EE5644"/>
    <w:rsid w:val="00EF7591"/>
    <w:rsid w:val="00F1612C"/>
    <w:rsid w:val="00F3301C"/>
    <w:rsid w:val="00F40CEB"/>
    <w:rsid w:val="00F766D9"/>
    <w:rsid w:val="00FB164D"/>
    <w:rsid w:val="00FB5B1F"/>
    <w:rsid w:val="00FC04C5"/>
    <w:rsid w:val="00FC28C5"/>
    <w:rsid w:val="00FC7875"/>
    <w:rsid w:val="00FE1206"/>
    <w:rsid w:val="00FF2A2A"/>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508D"/>
  <w15:docId w15:val="{E1C4DAFB-F996-4362-961A-531623B0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28F"/>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D8328F"/>
    <w:rPr>
      <w:rFonts w:ascii="Tahoma" w:hAnsi="Tahoma" w:cs="Tahoma"/>
      <w:sz w:val="16"/>
      <w:szCs w:val="16"/>
    </w:rPr>
  </w:style>
  <w:style w:type="character" w:customStyle="1" w:styleId="BalloonTextChar">
    <w:name w:val="Balloon Text Char"/>
    <w:basedOn w:val="DefaultParagraphFont"/>
    <w:link w:val="BalloonText"/>
    <w:uiPriority w:val="99"/>
    <w:semiHidden/>
    <w:rsid w:val="00D8328F"/>
    <w:rPr>
      <w:rFonts w:ascii="Tahoma" w:hAnsi="Tahoma" w:cs="Tahoma"/>
      <w:sz w:val="16"/>
      <w:szCs w:val="16"/>
    </w:rPr>
  </w:style>
  <w:style w:type="paragraph" w:styleId="Header">
    <w:name w:val="header"/>
    <w:basedOn w:val="Normal"/>
    <w:link w:val="HeaderChar"/>
    <w:uiPriority w:val="99"/>
    <w:unhideWhenUsed/>
    <w:rsid w:val="005D4DDC"/>
    <w:pPr>
      <w:tabs>
        <w:tab w:val="center" w:pos="4680"/>
        <w:tab w:val="right" w:pos="9360"/>
      </w:tabs>
    </w:pPr>
  </w:style>
  <w:style w:type="character" w:customStyle="1" w:styleId="HeaderChar">
    <w:name w:val="Header Char"/>
    <w:basedOn w:val="DefaultParagraphFont"/>
    <w:link w:val="Header"/>
    <w:uiPriority w:val="99"/>
    <w:rsid w:val="005D4DDC"/>
  </w:style>
  <w:style w:type="paragraph" w:styleId="Footer">
    <w:name w:val="footer"/>
    <w:basedOn w:val="Normal"/>
    <w:link w:val="FooterChar"/>
    <w:uiPriority w:val="99"/>
    <w:unhideWhenUsed/>
    <w:rsid w:val="005D4DDC"/>
    <w:pPr>
      <w:tabs>
        <w:tab w:val="center" w:pos="4680"/>
        <w:tab w:val="right" w:pos="9360"/>
      </w:tabs>
    </w:pPr>
  </w:style>
  <w:style w:type="character" w:customStyle="1" w:styleId="FooterChar">
    <w:name w:val="Footer Char"/>
    <w:basedOn w:val="DefaultParagraphFont"/>
    <w:link w:val="Footer"/>
    <w:uiPriority w:val="99"/>
    <w:rsid w:val="005D4DDC"/>
  </w:style>
  <w:style w:type="paragraph" w:styleId="ListParagraph">
    <w:name w:val="List Paragraph"/>
    <w:basedOn w:val="Normal"/>
    <w:uiPriority w:val="34"/>
    <w:qFormat/>
    <w:rsid w:val="00FC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02947">
      <w:bodyDiv w:val="1"/>
      <w:marLeft w:val="0"/>
      <w:marRight w:val="0"/>
      <w:marTop w:val="0"/>
      <w:marBottom w:val="0"/>
      <w:divBdr>
        <w:top w:val="none" w:sz="0" w:space="0" w:color="auto"/>
        <w:left w:val="none" w:sz="0" w:space="0" w:color="auto"/>
        <w:bottom w:val="none" w:sz="0" w:space="0" w:color="auto"/>
        <w:right w:val="none" w:sz="0" w:space="0" w:color="auto"/>
      </w:divBdr>
    </w:div>
    <w:div w:id="582224116">
      <w:bodyDiv w:val="1"/>
      <w:marLeft w:val="0"/>
      <w:marRight w:val="0"/>
      <w:marTop w:val="0"/>
      <w:marBottom w:val="0"/>
      <w:divBdr>
        <w:top w:val="none" w:sz="0" w:space="0" w:color="auto"/>
        <w:left w:val="none" w:sz="0" w:space="0" w:color="auto"/>
        <w:bottom w:val="none" w:sz="0" w:space="0" w:color="auto"/>
        <w:right w:val="none" w:sz="0" w:space="0" w:color="auto"/>
      </w:divBdr>
    </w:div>
    <w:div w:id="1724864329">
      <w:bodyDiv w:val="1"/>
      <w:marLeft w:val="0"/>
      <w:marRight w:val="0"/>
      <w:marTop w:val="0"/>
      <w:marBottom w:val="0"/>
      <w:divBdr>
        <w:top w:val="none" w:sz="0" w:space="0" w:color="auto"/>
        <w:left w:val="none" w:sz="0" w:space="0" w:color="auto"/>
        <w:bottom w:val="none" w:sz="0" w:space="0" w:color="auto"/>
        <w:right w:val="none" w:sz="0" w:space="0" w:color="auto"/>
      </w:divBdr>
    </w:div>
    <w:div w:id="1999843673">
      <w:bodyDiv w:val="1"/>
      <w:marLeft w:val="0"/>
      <w:marRight w:val="0"/>
      <w:marTop w:val="0"/>
      <w:marBottom w:val="0"/>
      <w:divBdr>
        <w:top w:val="none" w:sz="0" w:space="0" w:color="auto"/>
        <w:left w:val="none" w:sz="0" w:space="0" w:color="auto"/>
        <w:bottom w:val="none" w:sz="0" w:space="0" w:color="auto"/>
        <w:right w:val="none" w:sz="0" w:space="0" w:color="auto"/>
      </w:divBdr>
    </w:div>
    <w:div w:id="20072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8249-0EA5-4CCA-AA94-D6BDF7AF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Mudarri</dc:creator>
  <cp:lastModifiedBy>Kate Janowski</cp:lastModifiedBy>
  <cp:revision>25</cp:revision>
  <cp:lastPrinted>2024-09-04T17:00:00Z</cp:lastPrinted>
  <dcterms:created xsi:type="dcterms:W3CDTF">2024-11-07T16:42:00Z</dcterms:created>
  <dcterms:modified xsi:type="dcterms:W3CDTF">2024-11-07T17:01:00Z</dcterms:modified>
</cp:coreProperties>
</file>